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2"/>
        <w:gridCol w:w="9254"/>
      </w:tblGrid>
      <w:tr w:rsidR="001C400C" w:rsidRPr="001B7F64" w14:paraId="28A209E4" w14:textId="77777777" w:rsidTr="008E7E35">
        <w:tc>
          <w:tcPr>
            <w:tcW w:w="1842" w:type="dxa"/>
          </w:tcPr>
          <w:p w14:paraId="0BD5DA86" w14:textId="77777777" w:rsidR="001C400C" w:rsidRPr="001B7F64" w:rsidRDefault="001C400C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bookmarkStart w:id="0" w:name="_GoBack"/>
            <w:bookmarkEnd w:id="0"/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سرفصلهای فرعی</w:t>
            </w:r>
          </w:p>
        </w:tc>
        <w:tc>
          <w:tcPr>
            <w:tcW w:w="9254" w:type="dxa"/>
          </w:tcPr>
          <w:p w14:paraId="262D083E" w14:textId="77777777" w:rsidR="001C400C" w:rsidRPr="0065088D" w:rsidRDefault="001C400C" w:rsidP="003B75A7">
            <w:pPr>
              <w:bidi/>
              <w:jc w:val="both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65088D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اولویت های پژوهشی کووید -19</w:t>
            </w:r>
          </w:p>
        </w:tc>
      </w:tr>
      <w:tr w:rsidR="00361B87" w:rsidRPr="001B7F64" w14:paraId="519DADDD" w14:textId="77777777" w:rsidTr="008E7E35">
        <w:trPr>
          <w:trHeight w:val="885"/>
        </w:trPr>
        <w:tc>
          <w:tcPr>
            <w:tcW w:w="1842" w:type="dxa"/>
            <w:vMerge w:val="restart"/>
          </w:tcPr>
          <w:p w14:paraId="6B6241B9" w14:textId="77777777" w:rsidR="00361B87" w:rsidRPr="001B7F64" w:rsidRDefault="00361B87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3804481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AD0CAB9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6FE0E73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B7D1331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856083A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7869993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1BE63A9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0021A45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BB694AC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6724886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95525CF" w14:textId="77777777" w:rsidR="00361B87" w:rsidRPr="001B7F64" w:rsidRDefault="00361B87" w:rsidP="00361B8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غربالگری و آزمایش </w:t>
            </w:r>
          </w:p>
        </w:tc>
        <w:tc>
          <w:tcPr>
            <w:tcW w:w="9254" w:type="dxa"/>
          </w:tcPr>
          <w:p w14:paraId="729823AE" w14:textId="0BF8930D" w:rsidR="00361B87" w:rsidRPr="001B7F64" w:rsidRDefault="008E7E35" w:rsidP="00AA1E06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کارآمدی</w:t>
            </w:r>
            <w:r w:rsidR="00361B87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روشهای تشخیصی واریانت های جدید ویروس کووید</w:t>
            </w:r>
            <w:r w:rsidR="002A596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361B87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361B87" w:rsidRPr="001B7F64" w14:paraId="75BC7632" w14:textId="77777777" w:rsidTr="008E7E35">
        <w:trPr>
          <w:trHeight w:val="1455"/>
        </w:trPr>
        <w:tc>
          <w:tcPr>
            <w:tcW w:w="1842" w:type="dxa"/>
            <w:vMerge/>
          </w:tcPr>
          <w:p w14:paraId="2923E79B" w14:textId="77777777"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254" w:type="dxa"/>
          </w:tcPr>
          <w:p w14:paraId="6178E37F" w14:textId="28B2CD72" w:rsidR="00361B87" w:rsidRPr="001B7F64" w:rsidRDefault="008E7E35" w:rsidP="00361B87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فراوانی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اپیدمیولوژیک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موارد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مثبت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منفی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تست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تشخیصی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361B87" w:rsidRPr="001B7F64" w14:paraId="5CAE778F" w14:textId="77777777" w:rsidTr="008E7E35">
        <w:trPr>
          <w:trHeight w:val="915"/>
        </w:trPr>
        <w:tc>
          <w:tcPr>
            <w:tcW w:w="1842" w:type="dxa"/>
            <w:vMerge/>
          </w:tcPr>
          <w:p w14:paraId="5A0F4E0E" w14:textId="77777777"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254" w:type="dxa"/>
          </w:tcPr>
          <w:p w14:paraId="18324C86" w14:textId="0DCB3356" w:rsidR="00361B87" w:rsidRPr="001B7F64" w:rsidRDefault="008E7E35" w:rsidP="00AA1E06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روز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کردن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سیستم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شناسایی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تسریع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تشخیص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361B87" w:rsidRPr="001B7F64" w14:paraId="270194E6" w14:textId="77777777" w:rsidTr="008E7E35">
        <w:trPr>
          <w:trHeight w:val="510"/>
        </w:trPr>
        <w:tc>
          <w:tcPr>
            <w:tcW w:w="1842" w:type="dxa"/>
            <w:vMerge/>
          </w:tcPr>
          <w:p w14:paraId="2C2DA2B6" w14:textId="77777777"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254" w:type="dxa"/>
          </w:tcPr>
          <w:p w14:paraId="6DC7D9F6" w14:textId="77777777" w:rsidR="00361B87" w:rsidRPr="001B7F64" w:rsidRDefault="00781A32" w:rsidP="004F0AF0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روند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مطالعات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سرواپیدمیولوژی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-19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برآورد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مواجهه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ابتلا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چندمرکزی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 w:hint="cs"/>
                <w:sz w:val="32"/>
                <w:szCs w:val="32"/>
                <w:rtl/>
                <w:lang w:bidi="fa-IR"/>
              </w:rPr>
              <w:t>یا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81A32">
              <w:rPr>
                <w:rFonts w:cs="B Nazanin"/>
                <w:sz w:val="32"/>
                <w:szCs w:val="32"/>
                <w:lang w:bidi="fa-IR"/>
              </w:rPr>
              <w:t>multicenter</w:t>
            </w:r>
            <w:r w:rsidRPr="00781A32">
              <w:rPr>
                <w:rFonts w:cs="B Nazanin"/>
                <w:sz w:val="32"/>
                <w:szCs w:val="32"/>
                <w:rtl/>
                <w:lang w:bidi="fa-IR"/>
              </w:rPr>
              <w:t>)</w:t>
            </w:r>
          </w:p>
        </w:tc>
      </w:tr>
      <w:tr w:rsidR="00361B87" w:rsidRPr="001B7F64" w14:paraId="4748220D" w14:textId="77777777" w:rsidTr="008E7E35">
        <w:trPr>
          <w:trHeight w:val="825"/>
        </w:trPr>
        <w:tc>
          <w:tcPr>
            <w:tcW w:w="1842" w:type="dxa"/>
            <w:vMerge/>
          </w:tcPr>
          <w:p w14:paraId="02BA1001" w14:textId="77777777"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254" w:type="dxa"/>
          </w:tcPr>
          <w:p w14:paraId="37049EAD" w14:textId="33A853CF" w:rsidR="00361B87" w:rsidRPr="001B7F64" w:rsidRDefault="008E7E35" w:rsidP="0065088D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تحقیق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تولید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داروهای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موثر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علائم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ها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کاهش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تلفات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مبتلایان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361B87" w:rsidRPr="001B7F64" w14:paraId="77D6AC2E" w14:textId="77777777" w:rsidTr="008E7E35">
        <w:trPr>
          <w:trHeight w:val="495"/>
        </w:trPr>
        <w:tc>
          <w:tcPr>
            <w:tcW w:w="1842" w:type="dxa"/>
            <w:vMerge/>
          </w:tcPr>
          <w:p w14:paraId="35C7BD83" w14:textId="77777777" w:rsidR="00361B87" w:rsidRPr="001B7F64" w:rsidRDefault="00361B87" w:rsidP="003B75A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  <w:tc>
          <w:tcPr>
            <w:tcW w:w="9254" w:type="dxa"/>
          </w:tcPr>
          <w:p w14:paraId="4ABE0BC7" w14:textId="264ECE0C" w:rsidR="00361B87" w:rsidRPr="001B7F64" w:rsidRDefault="008E7E35" w:rsidP="002A5964">
            <w:pPr>
              <w:bidi/>
              <w:spacing w:line="48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منظم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ابتلای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مجدد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Pr="008E7E35">
              <w:rPr>
                <w:rFonts w:cs="B Nazanin"/>
                <w:sz w:val="32"/>
                <w:szCs w:val="32"/>
                <w:lang w:bidi="fa-IR"/>
              </w:rPr>
              <w:t>reinfection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)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علت</w:t>
            </w:r>
            <w:r w:rsidRPr="008E7E35">
              <w:rPr>
                <w:rFonts w:ascii="Cambria" w:hAnsi="Cambria" w:cs="Cambria" w:hint="cs"/>
                <w:sz w:val="32"/>
                <w:szCs w:val="32"/>
                <w:rtl/>
                <w:lang w:bidi="fa-IR"/>
              </w:rPr>
              <w:t>¬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احتمالی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آن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جلوگیری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گسترش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-19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سطح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شهرستان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تابعه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دانشگاه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علوم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پزشکی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بابل</w:t>
            </w:r>
          </w:p>
        </w:tc>
      </w:tr>
    </w:tbl>
    <w:p w14:paraId="01984738" w14:textId="77777777" w:rsidR="00361B87" w:rsidRPr="001B7F64" w:rsidRDefault="00361B87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5"/>
        <w:gridCol w:w="9261"/>
      </w:tblGrid>
      <w:tr w:rsidR="00361B87" w:rsidRPr="001B7F64" w14:paraId="577C8616" w14:textId="77777777" w:rsidTr="00361B87">
        <w:tc>
          <w:tcPr>
            <w:tcW w:w="1858" w:type="dxa"/>
          </w:tcPr>
          <w:p w14:paraId="49F0CF0A" w14:textId="77777777" w:rsidR="00361B87" w:rsidRPr="001B7F64" w:rsidRDefault="00361B87" w:rsidP="00361B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14:paraId="3643861B" w14:textId="77777777" w:rsidR="00361B87" w:rsidRPr="001B7F64" w:rsidRDefault="00361B87" w:rsidP="00361B8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B70378" w:rsidRPr="001B7F64" w14:paraId="0A0B0AD8" w14:textId="77777777" w:rsidTr="00B70378">
        <w:trPr>
          <w:trHeight w:val="1140"/>
        </w:trPr>
        <w:tc>
          <w:tcPr>
            <w:tcW w:w="1858" w:type="dxa"/>
            <w:vMerge w:val="restart"/>
          </w:tcPr>
          <w:p w14:paraId="5F30D062" w14:textId="77777777"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EB729FF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3D31925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4785D82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8A81F7E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4CCE164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2EF9125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BA00DC9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63DAD96" w14:textId="77777777" w:rsidR="00B70378" w:rsidRPr="001B7F64" w:rsidRDefault="00B70378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درمان دارویی</w:t>
            </w:r>
          </w:p>
        </w:tc>
        <w:tc>
          <w:tcPr>
            <w:tcW w:w="9464" w:type="dxa"/>
          </w:tcPr>
          <w:p w14:paraId="17393DF8" w14:textId="77777777" w:rsidR="00B70378" w:rsidRPr="001B7F64" w:rsidRDefault="00B70378" w:rsidP="009462A6">
            <w:pPr>
              <w:bidi/>
              <w:jc w:val="both"/>
              <w:rPr>
                <w:rFonts w:cs="B Nazanin"/>
                <w:sz w:val="32"/>
                <w:szCs w:val="32"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روزرسانی </w:t>
            </w:r>
            <w:r w:rsidR="00FD205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منظم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دستورالعمل های </w:t>
            </w:r>
            <w:r w:rsidR="00FD2054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کووید</w:t>
            </w:r>
            <w:r w:rsidR="009462A6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بر اساس آخرین </w:t>
            </w:r>
            <w:r w:rsidR="00FD2054" w:rsidRPr="00FD2054">
              <w:rPr>
                <w:rFonts w:cs="B Nazanin" w:hint="cs"/>
                <w:sz w:val="32"/>
                <w:szCs w:val="32"/>
                <w:rtl/>
                <w:lang w:bidi="fa-IR"/>
              </w:rPr>
              <w:t>گایدلاین</w:t>
            </w:r>
            <w:r w:rsidR="00FD2054" w:rsidRPr="00FD205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FD2054" w:rsidRPr="00FD2054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="00FD2054" w:rsidRPr="00FD205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FD2054" w:rsidRPr="00FD2054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="00FD2054" w:rsidRPr="00FD205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موجود در دنیا </w:t>
            </w:r>
          </w:p>
        </w:tc>
      </w:tr>
      <w:tr w:rsidR="00B70378" w:rsidRPr="001B7F64" w14:paraId="23DA4803" w14:textId="77777777" w:rsidTr="00B70378">
        <w:trPr>
          <w:trHeight w:val="795"/>
        </w:trPr>
        <w:tc>
          <w:tcPr>
            <w:tcW w:w="1858" w:type="dxa"/>
            <w:vMerge/>
          </w:tcPr>
          <w:p w14:paraId="64ABB956" w14:textId="77777777"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2AF21347" w14:textId="77777777" w:rsidR="00B70378" w:rsidRPr="001B7F64" w:rsidRDefault="006139C5" w:rsidP="006139C5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 میزان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کارایی روش های درمانی موجود و داروهای مصرف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شده (درمان های استروئیدی و...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) در مقایسه با درمان های حمایتی </w:t>
            </w:r>
          </w:p>
        </w:tc>
      </w:tr>
      <w:tr w:rsidR="007B6F66" w:rsidRPr="001B7F64" w14:paraId="45B6154F" w14:textId="77777777" w:rsidTr="00B70378">
        <w:trPr>
          <w:trHeight w:val="795"/>
        </w:trPr>
        <w:tc>
          <w:tcPr>
            <w:tcW w:w="1858" w:type="dxa"/>
            <w:vMerge/>
          </w:tcPr>
          <w:p w14:paraId="08095DEE" w14:textId="77777777" w:rsidR="007B6F66" w:rsidRPr="001B7F64" w:rsidRDefault="007B6F66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6A6527D5" w14:textId="77777777" w:rsidR="007B6F66" w:rsidRDefault="007B6F66" w:rsidP="007B6F6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هزینه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مصرف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داروهای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مورد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استفاده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مبتلا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یان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731D2D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B70378" w:rsidRPr="001B7F64" w14:paraId="551DC110" w14:textId="77777777" w:rsidTr="00B70378">
        <w:trPr>
          <w:trHeight w:val="735"/>
        </w:trPr>
        <w:tc>
          <w:tcPr>
            <w:tcW w:w="1858" w:type="dxa"/>
            <w:vMerge/>
          </w:tcPr>
          <w:p w14:paraId="755C45FF" w14:textId="77777777"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6FF640B8" w14:textId="77777777" w:rsidR="00B70378" w:rsidRPr="001B7F64" w:rsidRDefault="00310902" w:rsidP="00016A34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راهبرد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های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جدیدتر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حوزه بالین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از جمله 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معیارهای تشخیص به موقع</w:t>
            </w:r>
            <w:r w:rsidR="00016A3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</w:t>
            </w:r>
            <w:r w:rsidR="00B70378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ترخیص</w:t>
            </w:r>
          </w:p>
        </w:tc>
      </w:tr>
      <w:tr w:rsidR="00B70378" w:rsidRPr="001B7F64" w14:paraId="2642F437" w14:textId="77777777" w:rsidTr="00B70378">
        <w:trPr>
          <w:trHeight w:val="420"/>
        </w:trPr>
        <w:tc>
          <w:tcPr>
            <w:tcW w:w="1858" w:type="dxa"/>
            <w:vMerge/>
          </w:tcPr>
          <w:p w14:paraId="71846424" w14:textId="77777777"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7F02B767" w14:textId="77777777" w:rsidR="00B70378" w:rsidRPr="001B7F64" w:rsidRDefault="00505CFA" w:rsidP="007B6F6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تدوین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مصرف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بهینه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آنتی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بیوتیک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ها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جریان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05CFA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505CFA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B70378" w:rsidRPr="001B7F64" w14:paraId="46438CB3" w14:textId="77777777" w:rsidTr="00B70378">
        <w:trPr>
          <w:trHeight w:val="360"/>
        </w:trPr>
        <w:tc>
          <w:tcPr>
            <w:tcW w:w="1858" w:type="dxa"/>
            <w:vMerge/>
          </w:tcPr>
          <w:p w14:paraId="719F96F4" w14:textId="77777777"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126EF898" w14:textId="77777777" w:rsidR="00B70378" w:rsidRPr="001B7F64" w:rsidRDefault="007B6F66" w:rsidP="007B6F6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نحوه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خدمات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با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استفاده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>روشهای</w:t>
            </w:r>
            <w:r w:rsidRPr="007B6F66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7B6F66">
              <w:rPr>
                <w:rFonts w:cs="B Nazanin"/>
                <w:sz w:val="32"/>
                <w:szCs w:val="32"/>
                <w:lang w:bidi="fa-IR"/>
              </w:rPr>
              <w:t>Telemedicine</w:t>
            </w:r>
            <w:r w:rsidRPr="007B6F66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B70378" w:rsidRPr="001B7F64" w14:paraId="38F718DB" w14:textId="77777777" w:rsidTr="00B70378">
        <w:trPr>
          <w:trHeight w:val="735"/>
        </w:trPr>
        <w:tc>
          <w:tcPr>
            <w:tcW w:w="1858" w:type="dxa"/>
            <w:vMerge/>
          </w:tcPr>
          <w:p w14:paraId="287992AF" w14:textId="77777777"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5AFD0D61" w14:textId="7A1D992A" w:rsidR="00B70378" w:rsidRPr="001B7F64" w:rsidRDefault="008E7E35" w:rsidP="00505CF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کارامد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کردن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مطالعات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کارگیری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نتایج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/>
                <w:sz w:val="32"/>
                <w:szCs w:val="32"/>
                <w:lang w:bidi="fa-IR"/>
              </w:rPr>
              <w:t>practice</w:t>
            </w:r>
          </w:p>
        </w:tc>
      </w:tr>
      <w:tr w:rsidR="00B70378" w:rsidRPr="001B7F64" w14:paraId="079AEF6D" w14:textId="77777777" w:rsidTr="00B70378">
        <w:trPr>
          <w:trHeight w:val="390"/>
        </w:trPr>
        <w:tc>
          <w:tcPr>
            <w:tcW w:w="1858" w:type="dxa"/>
            <w:vMerge/>
          </w:tcPr>
          <w:p w14:paraId="7A81627F" w14:textId="77777777" w:rsidR="00B70378" w:rsidRPr="001B7F64" w:rsidRDefault="00B70378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50AC9347" w14:textId="5CFAF76F" w:rsidR="00B70378" w:rsidRPr="001B7F64" w:rsidRDefault="008E7E35" w:rsidP="00505CF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تاثیر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اقدامات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مداخله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جمله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مداخلات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تغذیه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ای،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رژیم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داروهای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گیاهی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بیماران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مبتلا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FE4525" w:rsidRPr="001B7F64" w14:paraId="63455FF6" w14:textId="77777777" w:rsidTr="00FE4525">
        <w:trPr>
          <w:trHeight w:val="765"/>
        </w:trPr>
        <w:tc>
          <w:tcPr>
            <w:tcW w:w="1858" w:type="dxa"/>
            <w:vMerge w:val="restart"/>
          </w:tcPr>
          <w:p w14:paraId="5DDFD9E6" w14:textId="77777777" w:rsidR="00FE4525" w:rsidRPr="001B7F64" w:rsidRDefault="00FE4525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مراقبت های ویژه</w:t>
            </w:r>
          </w:p>
        </w:tc>
        <w:tc>
          <w:tcPr>
            <w:tcW w:w="9464" w:type="dxa"/>
          </w:tcPr>
          <w:p w14:paraId="6FB73A52" w14:textId="77777777" w:rsidR="00FE4525" w:rsidRPr="001B7F64" w:rsidRDefault="00FE4525" w:rsidP="0030672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 استراتژی برای مراقبت های ویژه در فازهای مختلف پاندمی (معیارها</w:t>
            </w:r>
            <w:r w:rsidR="00BF6F25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یی </w:t>
            </w:r>
            <w:r w:rsidR="00306727">
              <w:rPr>
                <w:rFonts w:cs="B Nazanin" w:hint="cs"/>
                <w:sz w:val="32"/>
                <w:szCs w:val="32"/>
                <w:rtl/>
                <w:lang w:bidi="fa-IR"/>
              </w:rPr>
              <w:t>مناسب تر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B70EC3">
              <w:rPr>
                <w:rFonts w:cs="B Nazanin" w:hint="cs"/>
                <w:sz w:val="32"/>
                <w:szCs w:val="32"/>
                <w:rtl/>
                <w:lang w:bidi="fa-IR"/>
              </w:rPr>
              <w:t>برای تشخیص به موقع، زمان ترخیص و میزان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نیاز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مراقبت</w:t>
            </w:r>
            <w:r w:rsidR="00B70EC3" w:rsidRPr="00B70EC3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B70EC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های </w:t>
            </w:r>
            <w:r w:rsidR="00B70EC3" w:rsidRPr="00B70EC3">
              <w:rPr>
                <w:rFonts w:cs="B Nazanin" w:hint="cs"/>
                <w:sz w:val="32"/>
                <w:szCs w:val="32"/>
                <w:rtl/>
                <w:lang w:bidi="fa-IR"/>
              </w:rPr>
              <w:t>ویژه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)</w:t>
            </w:r>
          </w:p>
        </w:tc>
      </w:tr>
      <w:tr w:rsidR="00FE4525" w:rsidRPr="001B7F64" w14:paraId="5F8D1275" w14:textId="77777777" w:rsidTr="00FE4525">
        <w:trPr>
          <w:trHeight w:val="735"/>
        </w:trPr>
        <w:tc>
          <w:tcPr>
            <w:tcW w:w="1858" w:type="dxa"/>
            <w:vMerge/>
          </w:tcPr>
          <w:p w14:paraId="777F4A17" w14:textId="77777777" w:rsidR="00FE4525" w:rsidRPr="001B7F64" w:rsidRDefault="00FE4525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694A3982" w14:textId="7380D140" w:rsidR="00FE4525" w:rsidRPr="001B7F64" w:rsidRDefault="008E7E35" w:rsidP="00BF6F25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فاکتورهای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مداخله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ترخیص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سریع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تر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بیماران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بستری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بخش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مراقبت</w:t>
            </w:r>
            <w:r w:rsidRPr="008E7E3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8E7E35">
              <w:rPr>
                <w:rFonts w:cs="B Nazanin" w:hint="cs"/>
                <w:sz w:val="32"/>
                <w:szCs w:val="32"/>
                <w:rtl/>
                <w:lang w:bidi="fa-IR"/>
              </w:rPr>
              <w:t>ویژه</w:t>
            </w:r>
          </w:p>
        </w:tc>
      </w:tr>
    </w:tbl>
    <w:p w14:paraId="4209F15D" w14:textId="77777777" w:rsidR="0065447D" w:rsidRPr="001B7F64" w:rsidRDefault="00FE4525" w:rsidP="0065447D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9256"/>
      </w:tblGrid>
      <w:tr w:rsidR="0065447D" w:rsidRPr="001B7F64" w14:paraId="2A8496E8" w14:textId="77777777" w:rsidTr="0065447D">
        <w:tc>
          <w:tcPr>
            <w:tcW w:w="1858" w:type="dxa"/>
          </w:tcPr>
          <w:p w14:paraId="127D54FB" w14:textId="77777777" w:rsidR="0065447D" w:rsidRPr="001B7F64" w:rsidRDefault="0065447D" w:rsidP="0065447D">
            <w:pPr>
              <w:bidi/>
              <w:spacing w:line="3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14:paraId="6D31CCA4" w14:textId="77777777" w:rsidR="0065447D" w:rsidRPr="001B7F64" w:rsidRDefault="0065447D" w:rsidP="0065447D">
            <w:pPr>
              <w:bidi/>
              <w:spacing w:line="3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FE4525" w:rsidRPr="001B7F64" w14:paraId="52350432" w14:textId="77777777" w:rsidTr="00FE4525">
        <w:trPr>
          <w:trHeight w:val="450"/>
        </w:trPr>
        <w:tc>
          <w:tcPr>
            <w:tcW w:w="1858" w:type="dxa"/>
            <w:vMerge w:val="restart"/>
          </w:tcPr>
          <w:p w14:paraId="3B9E0857" w14:textId="77777777"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8B2C514" w14:textId="77777777"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D3F5114" w14:textId="77777777"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1164AAD" w14:textId="77777777"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F3BA398" w14:textId="77777777"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DFFC266" w14:textId="77777777"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7D1CE7F" w14:textId="77777777" w:rsidR="0065447D" w:rsidRPr="001B7F64" w:rsidRDefault="0065447D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6EBB954" w14:textId="77777777"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پروفیلاکسی</w:t>
            </w:r>
          </w:p>
        </w:tc>
        <w:tc>
          <w:tcPr>
            <w:tcW w:w="9464" w:type="dxa"/>
          </w:tcPr>
          <w:p w14:paraId="3C31812A" w14:textId="77777777" w:rsidR="00FE4525" w:rsidRPr="001B7F64" w:rsidRDefault="00832658" w:rsidP="004A081C">
            <w:pPr>
              <w:bidi/>
              <w:spacing w:line="540" w:lineRule="exac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</w:t>
            </w:r>
            <w:r w:rsidR="004A081C">
              <w:rPr>
                <w:rFonts w:cs="B Nazanin" w:hint="cs"/>
                <w:sz w:val="32"/>
                <w:szCs w:val="32"/>
                <w:rtl/>
                <w:lang w:bidi="fa-IR"/>
              </w:rPr>
              <w:t>ز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یابی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مداخلات پروفیلاکتیک دارویی با بهترین </w:t>
            </w:r>
            <w:r w:rsidR="004A081C">
              <w:rPr>
                <w:rFonts w:cs="B Nazanin" w:hint="cs"/>
                <w:sz w:val="32"/>
                <w:szCs w:val="32"/>
                <w:rtl/>
                <w:lang w:bidi="fa-IR"/>
              </w:rPr>
              <w:t>اثربخشی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مبتلا</w:t>
            </w:r>
            <w:r w:rsidR="004A081C">
              <w:rPr>
                <w:rFonts w:cs="B Nazanin" w:hint="cs"/>
                <w:sz w:val="32"/>
                <w:szCs w:val="32"/>
                <w:rtl/>
                <w:lang w:bidi="fa-IR"/>
              </w:rPr>
              <w:t>یان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به کووید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FE4525" w:rsidRPr="001B7F64" w14:paraId="1DCD93C5" w14:textId="77777777" w:rsidTr="00FE4525">
        <w:trPr>
          <w:trHeight w:val="510"/>
        </w:trPr>
        <w:tc>
          <w:tcPr>
            <w:tcW w:w="1858" w:type="dxa"/>
            <w:vMerge/>
          </w:tcPr>
          <w:p w14:paraId="56EEC722" w14:textId="77777777"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215A3C72" w14:textId="77777777" w:rsidR="00FE4525" w:rsidRPr="001B7F64" w:rsidRDefault="00545A8E" w:rsidP="0065447D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نظارت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فعال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منظم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ثبت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عوارض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انواع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مختلف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واکسنهای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545A8E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306727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545A8E">
              <w:rPr>
                <w:rFonts w:cs="B Nazanin"/>
                <w:sz w:val="32"/>
                <w:szCs w:val="32"/>
                <w:rtl/>
                <w:lang w:bidi="fa-IR"/>
              </w:rPr>
              <w:t xml:space="preserve"> 19</w:t>
            </w:r>
          </w:p>
        </w:tc>
      </w:tr>
      <w:tr w:rsidR="00FE4525" w:rsidRPr="001B7F64" w14:paraId="3DF69129" w14:textId="77777777" w:rsidTr="00FE4525">
        <w:trPr>
          <w:trHeight w:val="457"/>
        </w:trPr>
        <w:tc>
          <w:tcPr>
            <w:tcW w:w="1858" w:type="dxa"/>
            <w:vMerge/>
          </w:tcPr>
          <w:p w14:paraId="72AAA270" w14:textId="77777777"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17269388" w14:textId="612A7DBF" w:rsidR="00FE4525" w:rsidRPr="001B7F64" w:rsidRDefault="008E7E35" w:rsidP="005104A2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تداخل 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روش های </w:t>
            </w:r>
            <w:r w:rsidR="005104A2">
              <w:rPr>
                <w:rFonts w:cs="B Nazanin" w:hint="cs"/>
                <w:sz w:val="32"/>
                <w:szCs w:val="32"/>
                <w:rtl/>
                <w:lang w:bidi="fa-IR"/>
              </w:rPr>
              <w:t>مختلف ایمنی واکسیناسیون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با روش های درمانی جدید</w:t>
            </w:r>
          </w:p>
        </w:tc>
      </w:tr>
      <w:tr w:rsidR="00FE4525" w:rsidRPr="001B7F64" w14:paraId="78B53099" w14:textId="77777777" w:rsidTr="00FE4525">
        <w:trPr>
          <w:trHeight w:val="532"/>
        </w:trPr>
        <w:tc>
          <w:tcPr>
            <w:tcW w:w="1858" w:type="dxa"/>
            <w:vMerge/>
          </w:tcPr>
          <w:p w14:paraId="372BBA0C" w14:textId="77777777"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238D2445" w14:textId="77777777" w:rsidR="00FE4525" w:rsidRPr="001B7F64" w:rsidRDefault="00CA652D" w:rsidP="00CA652D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ارایه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روشهای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جدید و موثر در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ساخت واکسن </w:t>
            </w:r>
          </w:p>
        </w:tc>
      </w:tr>
      <w:tr w:rsidR="00FE4525" w:rsidRPr="001B7F64" w14:paraId="7CFECD0D" w14:textId="77777777" w:rsidTr="00FE4525">
        <w:trPr>
          <w:trHeight w:val="390"/>
        </w:trPr>
        <w:tc>
          <w:tcPr>
            <w:tcW w:w="1858" w:type="dxa"/>
            <w:vMerge/>
          </w:tcPr>
          <w:p w14:paraId="5A164D00" w14:textId="77777777"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2494D6BD" w14:textId="4C8AB047" w:rsidR="00FE4525" w:rsidRPr="001B7F64" w:rsidRDefault="00CA652D" w:rsidP="00CA652D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مقایسه 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اثربخش واکسن های تولید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 داخل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وارداتی علیه سویه های جهش یافته کووید</w:t>
            </w:r>
            <w:r w:rsidR="008E7E35">
              <w:rPr>
                <w:rFonts w:cs="B Nazanin" w:hint="cs"/>
                <w:sz w:val="32"/>
                <w:szCs w:val="32"/>
                <w:rtl/>
                <w:lang w:bidi="fa-IR"/>
              </w:rPr>
              <w:t>-19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FE4525" w:rsidRPr="001B7F64" w14:paraId="25B79049" w14:textId="77777777" w:rsidTr="00FE4525">
        <w:trPr>
          <w:trHeight w:val="1155"/>
        </w:trPr>
        <w:tc>
          <w:tcPr>
            <w:tcW w:w="1858" w:type="dxa"/>
            <w:vMerge/>
          </w:tcPr>
          <w:p w14:paraId="560D54FF" w14:textId="77777777" w:rsidR="00FE4525" w:rsidRPr="001B7F64" w:rsidRDefault="00FE4525" w:rsidP="0065447D">
            <w:pPr>
              <w:bidi/>
              <w:spacing w:line="540" w:lineRule="exac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58829C6B" w14:textId="6BF15AA0" w:rsidR="00FE4525" w:rsidRPr="001B7F64" w:rsidRDefault="00545A8E" w:rsidP="00545A8E">
            <w:pPr>
              <w:bidi/>
              <w:spacing w:line="540" w:lineRule="exact"/>
              <w:ind w:left="720" w:hanging="720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امکان مراقبت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منظم و بروز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عوارض واکسیناسیون کووید</w:t>
            </w:r>
            <w:r w:rsidR="009246FD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در </w:t>
            </w:r>
            <w:r w:rsidR="008E7E35">
              <w:rPr>
                <w:rFonts w:cs="B Nazanin" w:hint="cs"/>
                <w:sz w:val="32"/>
                <w:szCs w:val="32"/>
                <w:rtl/>
                <w:lang w:bidi="fa-IR"/>
              </w:rPr>
              <w:t>سطح شهرستان و منطقه</w:t>
            </w:r>
            <w:r w:rsidR="00FE4525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</w:tbl>
    <w:p w14:paraId="0E270B14" w14:textId="77777777" w:rsidR="0065447D" w:rsidRPr="001B7F64" w:rsidRDefault="0065447D" w:rsidP="0065447D">
      <w:pPr>
        <w:bidi/>
        <w:spacing w:line="540" w:lineRule="exact"/>
        <w:rPr>
          <w:rFonts w:cs="B Nazanin"/>
          <w:rtl/>
          <w:lang w:bidi="fa-IR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9256"/>
      </w:tblGrid>
      <w:tr w:rsidR="0065447D" w:rsidRPr="001B7F64" w14:paraId="128CB609" w14:textId="77777777" w:rsidTr="008E7E35">
        <w:tc>
          <w:tcPr>
            <w:tcW w:w="1840" w:type="dxa"/>
          </w:tcPr>
          <w:p w14:paraId="0AE0A77B" w14:textId="77777777"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/>
              </w:rPr>
              <w:lastRenderedPageBreak/>
              <w:br w:type="page"/>
            </w: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سرفصلهای فرعی</w:t>
            </w:r>
          </w:p>
        </w:tc>
        <w:tc>
          <w:tcPr>
            <w:tcW w:w="9256" w:type="dxa"/>
          </w:tcPr>
          <w:p w14:paraId="6785C969" w14:textId="77777777"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65447D" w:rsidRPr="001B7F64" w14:paraId="40523BB9" w14:textId="77777777" w:rsidTr="008E7E35">
        <w:trPr>
          <w:trHeight w:val="480"/>
        </w:trPr>
        <w:tc>
          <w:tcPr>
            <w:tcW w:w="1840" w:type="dxa"/>
            <w:vMerge w:val="restart"/>
          </w:tcPr>
          <w:p w14:paraId="3B303888" w14:textId="77777777"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56" w:type="dxa"/>
          </w:tcPr>
          <w:p w14:paraId="43F59B43" w14:textId="77777777" w:rsidR="0065447D" w:rsidRPr="001B7F64" w:rsidRDefault="0065447D" w:rsidP="005B0574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طراحی روشهای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به روزتر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برای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پیشگیری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از بیماری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با توجه به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ایجاد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سوش های جدید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ویروس کووید </w:t>
            </w:r>
            <w:r w:rsidR="005B057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65447D" w:rsidRPr="001B7F64" w14:paraId="4B92F958" w14:textId="77777777" w:rsidTr="008E7E35">
        <w:trPr>
          <w:trHeight w:val="476"/>
        </w:trPr>
        <w:tc>
          <w:tcPr>
            <w:tcW w:w="1840" w:type="dxa"/>
            <w:vMerge/>
          </w:tcPr>
          <w:p w14:paraId="76678151" w14:textId="77777777"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56" w:type="dxa"/>
          </w:tcPr>
          <w:p w14:paraId="7BD8E9EC" w14:textId="77777777" w:rsidR="0065447D" w:rsidRPr="001B7F64" w:rsidRDefault="0065447D" w:rsidP="00AC00D7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طرحهای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نوآورانه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فناوری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پزشکی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هوش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مصنوعی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C00D7">
              <w:rPr>
                <w:rFonts w:cs="B Nazanin" w:hint="cs"/>
                <w:sz w:val="32"/>
                <w:szCs w:val="32"/>
                <w:rtl/>
                <w:lang w:bidi="fa-IR"/>
              </w:rPr>
              <w:t>به منظور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بهبود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مراقبتها</w:t>
            </w:r>
          </w:p>
        </w:tc>
      </w:tr>
      <w:tr w:rsidR="0065447D" w:rsidRPr="001B7F64" w14:paraId="1E461A3A" w14:textId="77777777" w:rsidTr="008E7E35">
        <w:trPr>
          <w:trHeight w:val="540"/>
        </w:trPr>
        <w:tc>
          <w:tcPr>
            <w:tcW w:w="1840" w:type="dxa"/>
            <w:vMerge/>
          </w:tcPr>
          <w:p w14:paraId="6074937C" w14:textId="77777777"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56" w:type="dxa"/>
          </w:tcPr>
          <w:p w14:paraId="734AF92D" w14:textId="77777777" w:rsidR="0065447D" w:rsidRPr="001B7F64" w:rsidRDefault="00AC00D7" w:rsidP="00AC00D7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اریابی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انتقال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="0065447D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 19 از مادر به جنین</w:t>
            </w:r>
            <w:r w:rsidR="0063590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یا انتقال عمودی</w:t>
            </w:r>
          </w:p>
        </w:tc>
      </w:tr>
      <w:tr w:rsidR="00AC00D7" w:rsidRPr="001B7F64" w14:paraId="728DEAB6" w14:textId="77777777" w:rsidTr="008E7E35">
        <w:trPr>
          <w:trHeight w:val="510"/>
        </w:trPr>
        <w:tc>
          <w:tcPr>
            <w:tcW w:w="1840" w:type="dxa"/>
            <w:vMerge/>
          </w:tcPr>
          <w:p w14:paraId="0268E5B0" w14:textId="77777777" w:rsidR="00AC00D7" w:rsidRPr="001B7F64" w:rsidRDefault="00AC00D7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56" w:type="dxa"/>
          </w:tcPr>
          <w:p w14:paraId="0D403069" w14:textId="3D8D824D" w:rsidR="00AC00D7" w:rsidRPr="00AC00D7" w:rsidRDefault="008E7E35" w:rsidP="00AC00D7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پایش عوارض داروهابعد از بهبودی بیماران مبتلا به کووید-19</w:t>
            </w:r>
            <w:r w:rsidR="00AC00D7" w:rsidRPr="00AC00D7">
              <w:rPr>
                <w:rFonts w:cs="B Nazanin"/>
                <w:sz w:val="32"/>
                <w:szCs w:val="32"/>
                <w:lang w:bidi="fa-IR"/>
              </w:rPr>
              <w:t xml:space="preserve"> </w:t>
            </w:r>
          </w:p>
        </w:tc>
      </w:tr>
      <w:tr w:rsidR="0065447D" w:rsidRPr="001B7F64" w14:paraId="467C2AD5" w14:textId="77777777" w:rsidTr="008E7E35">
        <w:trPr>
          <w:trHeight w:val="495"/>
        </w:trPr>
        <w:tc>
          <w:tcPr>
            <w:tcW w:w="1840" w:type="dxa"/>
            <w:vMerge/>
          </w:tcPr>
          <w:p w14:paraId="49722C49" w14:textId="77777777" w:rsidR="0065447D" w:rsidRPr="001B7F64" w:rsidRDefault="0065447D" w:rsidP="0065447D">
            <w:pPr>
              <w:bidi/>
              <w:spacing w:line="300" w:lineRule="atLeast"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256" w:type="dxa"/>
          </w:tcPr>
          <w:p w14:paraId="3C19D7E4" w14:textId="77777777" w:rsidR="0065447D" w:rsidRPr="001B7F64" w:rsidRDefault="0065447D" w:rsidP="00D307DF">
            <w:pPr>
              <w:bidi/>
              <w:spacing w:line="300" w:lineRule="atLeast"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ارتباط بار ویروسی با پیش آگهی بیماری </w:t>
            </w:r>
          </w:p>
        </w:tc>
      </w:tr>
    </w:tbl>
    <w:p w14:paraId="24840186" w14:textId="77777777" w:rsidR="0065447D" w:rsidRPr="001B7F64" w:rsidRDefault="0065447D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6"/>
        <w:gridCol w:w="9260"/>
      </w:tblGrid>
      <w:tr w:rsidR="0065447D" w:rsidRPr="001B7F64" w14:paraId="4AE5505C" w14:textId="77777777" w:rsidTr="0065447D">
        <w:tc>
          <w:tcPr>
            <w:tcW w:w="1858" w:type="dxa"/>
          </w:tcPr>
          <w:p w14:paraId="773B4AD7" w14:textId="77777777"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14:paraId="38B32027" w14:textId="77777777" w:rsidR="0065447D" w:rsidRPr="001B7F64" w:rsidRDefault="0065447D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65447D" w:rsidRPr="001B7F64" w14:paraId="416F8C09" w14:textId="77777777" w:rsidTr="0065447D">
        <w:trPr>
          <w:trHeight w:val="675"/>
        </w:trPr>
        <w:tc>
          <w:tcPr>
            <w:tcW w:w="1858" w:type="dxa"/>
            <w:vMerge w:val="restart"/>
          </w:tcPr>
          <w:p w14:paraId="5A48AB3E" w14:textId="77777777"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30DE50DA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BD0812D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8F88E36" w14:textId="77777777"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27498EB" w14:textId="77777777"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E1B270A" w14:textId="77777777"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2B5A944" w14:textId="77777777"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E2B4848" w14:textId="77777777"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D80BCEF" w14:textId="77777777" w:rsidR="00D704C3" w:rsidRPr="001B7F64" w:rsidRDefault="00D704C3" w:rsidP="00D704C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EDD014D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F87D710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95276D2" w14:textId="77777777" w:rsidR="0065447D" w:rsidRPr="001B7F64" w:rsidRDefault="0065447D" w:rsidP="0065447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مدیریت بالینی اثرات پاندمی بر سلامت </w:t>
            </w:r>
          </w:p>
        </w:tc>
        <w:tc>
          <w:tcPr>
            <w:tcW w:w="9464" w:type="dxa"/>
          </w:tcPr>
          <w:p w14:paraId="6BA559B6" w14:textId="77777777" w:rsidR="0065447D" w:rsidRPr="001B7F64" w:rsidRDefault="0065447D" w:rsidP="003B187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تهیه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3B1879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 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مدیریت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بالینی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عفونتهای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همزمان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C6A00">
              <w:rPr>
                <w:rFonts w:cs="B Nazanin" w:hint="cs"/>
                <w:sz w:val="32"/>
                <w:szCs w:val="32"/>
                <w:rtl/>
                <w:lang w:bidi="fa-IR"/>
              </w:rPr>
              <w:t>با کووید -19</w:t>
            </w:r>
          </w:p>
        </w:tc>
      </w:tr>
      <w:tr w:rsidR="0065447D" w:rsidRPr="001B7F64" w14:paraId="78BFD4E0" w14:textId="77777777" w:rsidTr="0065447D">
        <w:trPr>
          <w:trHeight w:val="930"/>
        </w:trPr>
        <w:tc>
          <w:tcPr>
            <w:tcW w:w="1858" w:type="dxa"/>
            <w:vMerge/>
          </w:tcPr>
          <w:p w14:paraId="6F5C04EA" w14:textId="77777777"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3835886F" w14:textId="4C304344" w:rsidR="0065447D" w:rsidRPr="001B7F64" w:rsidRDefault="00F87646" w:rsidP="00F8764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8E7E35">
              <w:rPr>
                <w:rFonts w:cs="B Nazanin" w:hint="cs"/>
                <w:sz w:val="32"/>
                <w:szCs w:val="32"/>
                <w:rtl/>
                <w:lang w:bidi="fa-IR"/>
              </w:rPr>
              <w:t>هم افزایی عوامل دخیل در افزایش مرگ و میرها در پیک های کووید-19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65447D" w:rsidRPr="001B7F64" w14:paraId="020156E0" w14:textId="77777777" w:rsidTr="0065447D">
        <w:trPr>
          <w:trHeight w:val="840"/>
        </w:trPr>
        <w:tc>
          <w:tcPr>
            <w:tcW w:w="1858" w:type="dxa"/>
            <w:vMerge/>
          </w:tcPr>
          <w:p w14:paraId="72568B4F" w14:textId="77777777"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7D2B524D" w14:textId="77777777" w:rsidR="0065447D" w:rsidRPr="001B7F64" w:rsidRDefault="0065447D" w:rsidP="0065447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ارتباط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تماس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یا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مواجهه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مکرر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شدت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جمعیتهایی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خطر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بالا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: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...)   </w:t>
            </w:r>
          </w:p>
        </w:tc>
      </w:tr>
      <w:tr w:rsidR="0065447D" w:rsidRPr="001B7F64" w14:paraId="4C0FD0AA" w14:textId="77777777" w:rsidTr="0065447D">
        <w:trPr>
          <w:trHeight w:val="420"/>
        </w:trPr>
        <w:tc>
          <w:tcPr>
            <w:tcW w:w="1858" w:type="dxa"/>
            <w:vMerge/>
          </w:tcPr>
          <w:p w14:paraId="086E8F71" w14:textId="77777777"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1481A125" w14:textId="77777777" w:rsidR="0065447D" w:rsidRPr="001B7F64" w:rsidRDefault="00EB3D3B" w:rsidP="00EB3D3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</w:t>
            </w:r>
            <w:r w:rsidR="00C04085">
              <w:rPr>
                <w:rFonts w:cs="B Nazanin" w:hint="cs"/>
                <w:sz w:val="32"/>
                <w:szCs w:val="32"/>
                <w:rtl/>
                <w:lang w:bidi="fa-IR"/>
              </w:rPr>
              <w:t>ز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یابی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اثر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ات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بر اقتصاد بیمارستانها و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مراکز بهداشتی و درمانی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65447D" w:rsidRPr="001B7F64" w14:paraId="52ED1AA2" w14:textId="77777777" w:rsidTr="0065447D">
        <w:trPr>
          <w:trHeight w:val="540"/>
        </w:trPr>
        <w:tc>
          <w:tcPr>
            <w:tcW w:w="1858" w:type="dxa"/>
            <w:vMerge/>
          </w:tcPr>
          <w:p w14:paraId="15C4D840" w14:textId="77777777"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3BA8B9CF" w14:textId="77777777" w:rsidR="0065447D" w:rsidRPr="001B7F64" w:rsidRDefault="00C04085" w:rsidP="00A566F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تعداد تخت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های 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بیمارستانی به نسبت پزشک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دیگر کارکنان درمانی</w:t>
            </w:r>
            <w:r w:rsidR="0065447D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بر پیامدهای بیماری </w:t>
            </w:r>
          </w:p>
        </w:tc>
      </w:tr>
      <w:tr w:rsidR="0065447D" w:rsidRPr="001B7F64" w14:paraId="747E9934" w14:textId="77777777" w:rsidTr="0065447D">
        <w:trPr>
          <w:trHeight w:val="777"/>
        </w:trPr>
        <w:tc>
          <w:tcPr>
            <w:tcW w:w="1858" w:type="dxa"/>
            <w:vMerge/>
          </w:tcPr>
          <w:p w14:paraId="6D2389EC" w14:textId="77777777" w:rsidR="0065447D" w:rsidRPr="001B7F64" w:rsidRDefault="0065447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076F111C" w14:textId="77777777" w:rsidR="0065447D" w:rsidRPr="001B7F64" w:rsidRDefault="0065447D" w:rsidP="00A566F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میزان </w:t>
            </w:r>
            <w:r w:rsidR="00A566FB">
              <w:rPr>
                <w:rFonts w:cs="B Nazanin" w:hint="cs"/>
                <w:sz w:val="32"/>
                <w:szCs w:val="32"/>
                <w:rtl/>
                <w:lang w:bidi="fa-IR"/>
              </w:rPr>
              <w:t>پیروی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از </w:t>
            </w:r>
            <w:r w:rsidR="00A566FB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 های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مراقبت و درمان سرپایی و بستری کووید</w:t>
            </w:r>
            <w:r w:rsidR="0035086D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</w:t>
            </w:r>
          </w:p>
          <w:p w14:paraId="4AF001B7" w14:textId="77777777" w:rsidR="0065447D" w:rsidRPr="001B7F64" w:rsidRDefault="0065447D" w:rsidP="0065447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37C843EC" w14:textId="77777777" w:rsidR="004A3E5F" w:rsidRPr="001B7F64" w:rsidRDefault="004A3E5F" w:rsidP="00C64BEC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7"/>
        <w:gridCol w:w="9259"/>
      </w:tblGrid>
      <w:tr w:rsidR="004A3E5F" w:rsidRPr="001B7F64" w14:paraId="622279B8" w14:textId="77777777" w:rsidTr="004A3E5F">
        <w:tc>
          <w:tcPr>
            <w:tcW w:w="1858" w:type="dxa"/>
          </w:tcPr>
          <w:p w14:paraId="18E27B18" w14:textId="77777777" w:rsidR="004A3E5F" w:rsidRPr="001B7F64" w:rsidRDefault="004A3E5F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14:paraId="439910B3" w14:textId="77777777" w:rsidR="004A3E5F" w:rsidRPr="001B7F64" w:rsidRDefault="004A3E5F" w:rsidP="003B75A7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D704C3" w:rsidRPr="001B7F64" w14:paraId="704B3EFA" w14:textId="77777777" w:rsidTr="0001543F">
        <w:trPr>
          <w:trHeight w:val="682"/>
        </w:trPr>
        <w:tc>
          <w:tcPr>
            <w:tcW w:w="1858" w:type="dxa"/>
            <w:vMerge w:val="restart"/>
          </w:tcPr>
          <w:p w14:paraId="5FA467C0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412D1DC5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7ADBF36B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3163C71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7199C88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5C96F34F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600F8BD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E5338BD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29B4687A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918E48B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B046245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123AA645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6F095731" w14:textId="77777777" w:rsidR="00D704C3" w:rsidRPr="001B7F64" w:rsidRDefault="00D704C3" w:rsidP="00277E5E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پیشگیری از عفونت </w:t>
            </w:r>
          </w:p>
        </w:tc>
        <w:tc>
          <w:tcPr>
            <w:tcW w:w="9464" w:type="dxa"/>
          </w:tcPr>
          <w:p w14:paraId="5462E07F" w14:textId="77777777" w:rsidR="00D112C3" w:rsidRPr="001B7F64" w:rsidRDefault="00D704C3" w:rsidP="00D112C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شناسایی و پیشنهاد راهکارهای </w:t>
            </w:r>
            <w:r w:rsidR="002B450E">
              <w:rPr>
                <w:rFonts w:cs="B Nazanin" w:hint="cs"/>
                <w:sz w:val="32"/>
                <w:szCs w:val="32"/>
                <w:rtl/>
                <w:lang w:bidi="fa-IR"/>
              </w:rPr>
              <w:t>موثر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جهت کاهش موثر زنجیره انتقال </w:t>
            </w:r>
            <w:r w:rsidR="00D112C3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</w:p>
        </w:tc>
      </w:tr>
      <w:tr w:rsidR="00D704C3" w:rsidRPr="001B7F64" w14:paraId="68580D1D" w14:textId="77777777" w:rsidTr="0001543F">
        <w:trPr>
          <w:trHeight w:val="780"/>
        </w:trPr>
        <w:tc>
          <w:tcPr>
            <w:tcW w:w="1858" w:type="dxa"/>
            <w:vMerge/>
          </w:tcPr>
          <w:p w14:paraId="11BBEAAB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712660AF" w14:textId="77777777" w:rsidR="00D704C3" w:rsidRPr="001B7F64" w:rsidRDefault="00D704C3" w:rsidP="0087175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کارگیری 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>ر</w:t>
            </w:r>
            <w:r w:rsidR="00005FA4">
              <w:rPr>
                <w:rFonts w:cs="B Nazanin" w:hint="cs"/>
                <w:sz w:val="32"/>
                <w:szCs w:val="32"/>
                <w:rtl/>
                <w:lang w:bidi="fa-IR"/>
              </w:rPr>
              <w:t>ا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>هکارهایی موثر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برای یادگیری مستمر در مورد 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بیماری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DF0E03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برای کودکان و نوجوانان 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>با اولویت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در مدارس</w:t>
            </w:r>
            <w:r w:rsidR="00871757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دانشگاه ها</w:t>
            </w:r>
          </w:p>
        </w:tc>
      </w:tr>
      <w:tr w:rsidR="00D704C3" w:rsidRPr="001B7F64" w14:paraId="763A15FF" w14:textId="77777777" w:rsidTr="00D704C3">
        <w:trPr>
          <w:trHeight w:val="1011"/>
        </w:trPr>
        <w:tc>
          <w:tcPr>
            <w:tcW w:w="1858" w:type="dxa"/>
            <w:vMerge/>
          </w:tcPr>
          <w:p w14:paraId="14FBEEF9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200B8D57" w14:textId="77777777" w:rsidR="00D704C3" w:rsidRPr="001B7F64" w:rsidRDefault="001F2C1D" w:rsidP="0019059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پایش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پیشنهاد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بهترین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اقدامات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محیط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کار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به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جلوگیری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انتقال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شغلی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ویروس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704C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>-19</w:t>
            </w:r>
            <w:r w:rsidR="00D704C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  </w:t>
            </w:r>
          </w:p>
        </w:tc>
      </w:tr>
      <w:tr w:rsidR="001F2C1D" w:rsidRPr="001B7F64" w14:paraId="39DBE864" w14:textId="77777777" w:rsidTr="00D704C3">
        <w:trPr>
          <w:trHeight w:val="1011"/>
        </w:trPr>
        <w:tc>
          <w:tcPr>
            <w:tcW w:w="1858" w:type="dxa"/>
            <w:vMerge/>
          </w:tcPr>
          <w:p w14:paraId="2D6ADE36" w14:textId="77777777" w:rsidR="001F2C1D" w:rsidRPr="001B7F64" w:rsidRDefault="001F2C1D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77DB79C8" w14:textId="56104ED5" w:rsidR="001F2C1D" w:rsidRPr="001B7F64" w:rsidRDefault="008E7E35" w:rsidP="0019059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بررسی کارامدی روش های پیشگیری در کاهش میزان ابتلا به</w:t>
            </w:r>
            <w:r w:rsidR="001F2C1D" w:rsidRPr="001F2C1D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F2C1D" w:rsidRPr="001F2C1D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1F2C1D" w:rsidRPr="001F2C1D">
              <w:rPr>
                <w:rFonts w:cs="B Nazanin"/>
                <w:sz w:val="32"/>
                <w:szCs w:val="32"/>
                <w:rtl/>
                <w:lang w:bidi="fa-IR"/>
              </w:rPr>
              <w:t>- 19</w:t>
            </w:r>
          </w:p>
        </w:tc>
      </w:tr>
      <w:tr w:rsidR="00D704C3" w:rsidRPr="001B7F64" w14:paraId="116AB5E1" w14:textId="77777777" w:rsidTr="00D704C3">
        <w:trPr>
          <w:trHeight w:val="1035"/>
        </w:trPr>
        <w:tc>
          <w:tcPr>
            <w:tcW w:w="1858" w:type="dxa"/>
            <w:vMerge/>
          </w:tcPr>
          <w:p w14:paraId="446F0C2F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73334854" w14:textId="77777777" w:rsidR="00D704C3" w:rsidRPr="001B7F64" w:rsidRDefault="00D704C3" w:rsidP="0019059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شناسایی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اقدامات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بهداشتی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کارایی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>مناسبی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کاهش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موارد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ابتلا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میر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ناشی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19059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19داشتند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704C3" w:rsidRPr="001B7F64" w14:paraId="4D042728" w14:textId="77777777" w:rsidTr="00D704C3">
        <w:trPr>
          <w:trHeight w:val="348"/>
        </w:trPr>
        <w:tc>
          <w:tcPr>
            <w:tcW w:w="1858" w:type="dxa"/>
            <w:vMerge/>
          </w:tcPr>
          <w:p w14:paraId="45D039DA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6048341D" w14:textId="77777777" w:rsidR="00D704C3" w:rsidRPr="001B7F64" w:rsidRDefault="00D704C3" w:rsidP="00DF760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DF7603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تداوم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خدمات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جمعیتهای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پرخطر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704C3" w:rsidRPr="001B7F64" w14:paraId="5CA2D8E5" w14:textId="77777777" w:rsidTr="00D704C3">
        <w:trPr>
          <w:trHeight w:val="555"/>
        </w:trPr>
        <w:tc>
          <w:tcPr>
            <w:tcW w:w="1858" w:type="dxa"/>
            <w:vMerge/>
          </w:tcPr>
          <w:p w14:paraId="335F1594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61CBA5C1" w14:textId="77777777" w:rsidR="00D704C3" w:rsidRPr="001B7F64" w:rsidRDefault="00D704C3" w:rsidP="00B01D06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نگرش،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آگاهی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عملکرد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مردم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نسبت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واکسن</w:t>
            </w:r>
          </w:p>
        </w:tc>
      </w:tr>
      <w:tr w:rsidR="00D704C3" w:rsidRPr="001B7F64" w14:paraId="556F5A5E" w14:textId="77777777" w:rsidTr="00D704C3">
        <w:trPr>
          <w:trHeight w:val="495"/>
        </w:trPr>
        <w:tc>
          <w:tcPr>
            <w:tcW w:w="1858" w:type="dxa"/>
            <w:vMerge/>
          </w:tcPr>
          <w:p w14:paraId="6E67A5BA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194DB6ED" w14:textId="77777777" w:rsidR="00D704C3" w:rsidRPr="001B7F64" w:rsidRDefault="00D704C3" w:rsidP="00A65E24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65E2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پایش 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رعایت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A65E24">
              <w:rPr>
                <w:rFonts w:cs="B Nazanin" w:hint="cs"/>
                <w:sz w:val="32"/>
                <w:szCs w:val="32"/>
                <w:rtl/>
                <w:lang w:bidi="fa-IR"/>
              </w:rPr>
              <w:t>دستورالعمل 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پیشگیرانه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D704C3" w:rsidRPr="001B7F64" w14:paraId="3B71CC73" w14:textId="77777777" w:rsidTr="00D704C3">
        <w:trPr>
          <w:trHeight w:val="453"/>
        </w:trPr>
        <w:tc>
          <w:tcPr>
            <w:tcW w:w="1858" w:type="dxa"/>
            <w:vMerge/>
          </w:tcPr>
          <w:p w14:paraId="2BEAB1CD" w14:textId="77777777" w:rsidR="00D704C3" w:rsidRPr="001B7F64" w:rsidRDefault="00D704C3" w:rsidP="003B75A7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65B3BD4B" w14:textId="77777777" w:rsidR="00D704C3" w:rsidRPr="001B7F64" w:rsidRDefault="00D704C3" w:rsidP="0083027A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83027A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نقش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بخش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خصوصی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پیشگیری،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کنترل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درمان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83027A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</w:tbl>
    <w:p w14:paraId="17BD2854" w14:textId="77777777" w:rsidR="00D704C3" w:rsidRPr="001B7F64" w:rsidRDefault="00D704C3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20"/>
        <w:gridCol w:w="9276"/>
      </w:tblGrid>
      <w:tr w:rsidR="002B6773" w:rsidRPr="001B7F64" w14:paraId="4FE5CA8B" w14:textId="77777777" w:rsidTr="008E7E35">
        <w:trPr>
          <w:trHeight w:val="494"/>
        </w:trPr>
        <w:tc>
          <w:tcPr>
            <w:tcW w:w="1820" w:type="dxa"/>
            <w:vMerge w:val="restart"/>
          </w:tcPr>
          <w:p w14:paraId="4EC0DC1B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57C8DD7C" w14:textId="77777777" w:rsidR="002B6773" w:rsidRPr="001B7F64" w:rsidRDefault="00BE0DFA" w:rsidP="0009793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اریابی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تاب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آوری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فرسودگی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شغلی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نظام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سلامت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کشور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BE0DFA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Pr="00BE0DFA">
              <w:rPr>
                <w:rFonts w:cs="B Nazanin"/>
                <w:sz w:val="32"/>
                <w:szCs w:val="32"/>
                <w:rtl/>
                <w:lang w:bidi="fa-IR"/>
              </w:rPr>
              <w:t>-19</w:t>
            </w:r>
          </w:p>
        </w:tc>
      </w:tr>
      <w:tr w:rsidR="002B6773" w:rsidRPr="001B7F64" w14:paraId="42C853F3" w14:textId="77777777" w:rsidTr="008E7E35">
        <w:trPr>
          <w:trHeight w:val="413"/>
        </w:trPr>
        <w:tc>
          <w:tcPr>
            <w:tcW w:w="1820" w:type="dxa"/>
            <w:vMerge/>
          </w:tcPr>
          <w:p w14:paraId="702D3EE6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12D2F9DD" w14:textId="77777777" w:rsidR="002B6773" w:rsidRPr="001B7F64" w:rsidRDefault="002B6773" w:rsidP="0009793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تأثیر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مصرف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مواد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ضدعفونی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کننده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محیط</w:t>
            </w:r>
            <w:r w:rsidR="00005FA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زیست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طول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>و بعد از آن</w:t>
            </w:r>
          </w:p>
        </w:tc>
      </w:tr>
      <w:tr w:rsidR="002B6773" w:rsidRPr="001B7F64" w14:paraId="568F1918" w14:textId="77777777" w:rsidTr="008E7E35">
        <w:trPr>
          <w:trHeight w:val="529"/>
        </w:trPr>
        <w:tc>
          <w:tcPr>
            <w:tcW w:w="1820" w:type="dxa"/>
            <w:vMerge/>
          </w:tcPr>
          <w:p w14:paraId="1A4961C1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0C37DFBD" w14:textId="77777777" w:rsidR="002B6773" w:rsidRPr="001B7F64" w:rsidRDefault="002B6773" w:rsidP="0009793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علل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نگرانی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097939">
              <w:rPr>
                <w:rFonts w:cs="B Nazanin" w:hint="cs"/>
                <w:sz w:val="32"/>
                <w:szCs w:val="32"/>
                <w:rtl/>
                <w:lang w:bidi="fa-IR"/>
              </w:rPr>
              <w:t>عموم جامعه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خصوص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انتقال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545E1E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2B6773" w:rsidRPr="001B7F64" w14:paraId="30737C79" w14:textId="77777777" w:rsidTr="008E7E35">
        <w:trPr>
          <w:trHeight w:val="900"/>
        </w:trPr>
        <w:tc>
          <w:tcPr>
            <w:tcW w:w="1820" w:type="dxa"/>
            <w:vMerge/>
          </w:tcPr>
          <w:p w14:paraId="4AC299D7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2694AB11" w14:textId="77777777" w:rsidR="002B6773" w:rsidRPr="001B7F64" w:rsidRDefault="00A30AA5" w:rsidP="00A30AA5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تأثیر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اجرای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گامهای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مختلف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اول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تا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گام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پنجم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>)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بسیج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ملی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طرح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شهید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سلیمانی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)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روند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ابتلا،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بهبودی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کووید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</w:t>
            </w:r>
          </w:p>
        </w:tc>
      </w:tr>
      <w:tr w:rsidR="002B6773" w:rsidRPr="001B7F64" w14:paraId="62AA3D90" w14:textId="77777777" w:rsidTr="008E7E35">
        <w:trPr>
          <w:trHeight w:val="570"/>
        </w:trPr>
        <w:tc>
          <w:tcPr>
            <w:tcW w:w="1820" w:type="dxa"/>
            <w:vMerge/>
          </w:tcPr>
          <w:p w14:paraId="597B0ADE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605CC97A" w14:textId="77777777" w:rsidR="002B6773" w:rsidRPr="001B7F64" w:rsidRDefault="00274FE3" w:rsidP="00274FE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سهم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مداخلات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مؤثر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هزینه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آنها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کنترل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پاندمی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82231E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2B6773" w:rsidRPr="001B7F64" w14:paraId="3F04B407" w14:textId="77777777" w:rsidTr="008E7E35">
        <w:trPr>
          <w:trHeight w:val="945"/>
        </w:trPr>
        <w:tc>
          <w:tcPr>
            <w:tcW w:w="1820" w:type="dxa"/>
            <w:vMerge/>
          </w:tcPr>
          <w:p w14:paraId="38089AE6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3D2B3E60" w14:textId="4519229D" w:rsidR="002B6773" w:rsidRPr="001B7F64" w:rsidRDefault="008E7E35" w:rsidP="00D704C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مقایسه کارایی واکسن ها در میزان بستری شدن بیماران پس از واکسیناسیون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2B6773" w:rsidRPr="001B7F64" w14:paraId="53CB996E" w14:textId="77777777" w:rsidTr="008E7E35">
        <w:trPr>
          <w:trHeight w:val="457"/>
        </w:trPr>
        <w:tc>
          <w:tcPr>
            <w:tcW w:w="1820" w:type="dxa"/>
            <w:vMerge/>
          </w:tcPr>
          <w:p w14:paraId="327B5180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3FF276FD" w14:textId="77777777" w:rsidR="002B6773" w:rsidRPr="001B7F64" w:rsidRDefault="00D47311" w:rsidP="00DB0CC0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ارزیابی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معیارهای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ازسرگیری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فعالیتهای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اماکن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آموزشی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مناطق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مختلف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کشور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2B6773" w:rsidRPr="001B7F64" w14:paraId="72AE9DD7" w14:textId="77777777" w:rsidTr="008E7E35">
        <w:trPr>
          <w:trHeight w:val="585"/>
        </w:trPr>
        <w:tc>
          <w:tcPr>
            <w:tcW w:w="1820" w:type="dxa"/>
            <w:vMerge/>
          </w:tcPr>
          <w:p w14:paraId="44CA02C7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14D962C3" w14:textId="77777777" w:rsidR="002B6773" w:rsidRPr="001B7F64" w:rsidRDefault="002B6773" w:rsidP="00D47311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اثر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ترددها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بروز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شیوع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D47311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</w:t>
            </w:r>
          </w:p>
        </w:tc>
      </w:tr>
      <w:tr w:rsidR="002B6773" w:rsidRPr="001B7F64" w14:paraId="78E282D9" w14:textId="77777777" w:rsidTr="008E7E35">
        <w:trPr>
          <w:trHeight w:val="1295"/>
        </w:trPr>
        <w:tc>
          <w:tcPr>
            <w:tcW w:w="1820" w:type="dxa"/>
            <w:vMerge/>
          </w:tcPr>
          <w:p w14:paraId="2FEA3A7E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47D2B124" w14:textId="77777777" w:rsidR="002B6773" w:rsidRPr="001B7F64" w:rsidRDefault="00812E2E" w:rsidP="00812E2E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اریابی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تأثیر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عوامل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گوناگون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(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بازگشایی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مدارس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دانشگاهها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بازگشایی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استخرها،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مراسم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مذهبی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دیگر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تجمعات) 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انتشار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شیوع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بیماری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</w:tc>
      </w:tr>
      <w:tr w:rsidR="002B6773" w:rsidRPr="001B7F64" w14:paraId="778B8686" w14:textId="77777777" w:rsidTr="008E7E35">
        <w:trPr>
          <w:trHeight w:val="444"/>
        </w:trPr>
        <w:tc>
          <w:tcPr>
            <w:tcW w:w="1820" w:type="dxa"/>
            <w:vMerge/>
          </w:tcPr>
          <w:p w14:paraId="24C2B7B1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5D0DDAB0" w14:textId="77777777" w:rsidR="002B6773" w:rsidRPr="001B7F64" w:rsidRDefault="002B6773" w:rsidP="007C51BC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چالشهای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اخلاقی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="007C51BC">
              <w:rPr>
                <w:rFonts w:cs="B Nazanin" w:hint="cs"/>
                <w:sz w:val="32"/>
                <w:szCs w:val="32"/>
                <w:rtl/>
                <w:lang w:bidi="fa-IR"/>
              </w:rPr>
              <w:t>پژوهش 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حوزه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7C51BC">
              <w:rPr>
                <w:rFonts w:cs="B Nazanin" w:hint="cs"/>
                <w:sz w:val="32"/>
                <w:szCs w:val="32"/>
                <w:rtl/>
                <w:lang w:bidi="fa-IR"/>
              </w:rPr>
              <w:t>کووید-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</w:p>
        </w:tc>
      </w:tr>
      <w:tr w:rsidR="002B6773" w:rsidRPr="001B7F64" w14:paraId="5A8D86BE" w14:textId="77777777" w:rsidTr="008E7E35">
        <w:trPr>
          <w:trHeight w:val="930"/>
        </w:trPr>
        <w:tc>
          <w:tcPr>
            <w:tcW w:w="1820" w:type="dxa"/>
            <w:vMerge/>
          </w:tcPr>
          <w:p w14:paraId="3EB4B4CC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3588C22A" w14:textId="77777777" w:rsidR="002B6773" w:rsidRPr="001B7F64" w:rsidRDefault="007C51BC" w:rsidP="007C51BC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پایش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تحلیل دیدگاه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های جامعه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</w:t>
            </w:r>
            <w:r w:rsidR="006A718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نیز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سیاست گذاران نسبت به تصمیمات ستاد کرونا </w:t>
            </w:r>
          </w:p>
        </w:tc>
      </w:tr>
      <w:tr w:rsidR="002B6773" w:rsidRPr="001B7F64" w14:paraId="5CF60D31" w14:textId="77777777" w:rsidTr="008E7E35">
        <w:trPr>
          <w:trHeight w:val="849"/>
        </w:trPr>
        <w:tc>
          <w:tcPr>
            <w:tcW w:w="1820" w:type="dxa"/>
            <w:vMerge/>
          </w:tcPr>
          <w:p w14:paraId="02771DCA" w14:textId="77777777" w:rsidR="002B6773" w:rsidRPr="001B7F64" w:rsidRDefault="002B6773" w:rsidP="003B75A7">
            <w:pPr>
              <w:bidi/>
              <w:jc w:val="both"/>
              <w:rPr>
                <w:rFonts w:cs="B Nazanin"/>
              </w:rPr>
            </w:pPr>
          </w:p>
        </w:tc>
        <w:tc>
          <w:tcPr>
            <w:tcW w:w="9276" w:type="dxa"/>
          </w:tcPr>
          <w:p w14:paraId="2EBE7E0A" w14:textId="77777777" w:rsidR="002B6773" w:rsidRPr="001B7F64" w:rsidRDefault="002B6773" w:rsidP="006A7189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A7189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تجزیه و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تحلیل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دیدگاه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6A7189"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نسبت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واکسن های </w:t>
            </w:r>
            <w:r w:rsidR="00D65397">
              <w:rPr>
                <w:rFonts w:cs="B Nazanin" w:hint="cs"/>
                <w:sz w:val="32"/>
                <w:szCs w:val="32"/>
                <w:rtl/>
                <w:lang w:bidi="fa-IR"/>
              </w:rPr>
              <w:t>تولید داخل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و خارجی و تصمیمات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مدیریتی کووید </w:t>
            </w:r>
            <w:r w:rsidR="00005FA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19 </w:t>
            </w:r>
          </w:p>
        </w:tc>
      </w:tr>
    </w:tbl>
    <w:p w14:paraId="6664ED2F" w14:textId="77777777" w:rsidR="00A50E1D" w:rsidRPr="001B7F64" w:rsidRDefault="00A50E1D">
      <w:pPr>
        <w:bidi/>
        <w:rPr>
          <w:rFonts w:cs="B Nazanin"/>
          <w:rtl/>
        </w:rPr>
      </w:pPr>
    </w:p>
    <w:p w14:paraId="48EC22DA" w14:textId="77777777" w:rsidR="00A50E1D" w:rsidRPr="001B7F64" w:rsidRDefault="00A50E1D">
      <w:pPr>
        <w:rPr>
          <w:rFonts w:cs="B Nazanin"/>
          <w:rtl/>
        </w:rPr>
      </w:pPr>
      <w:r w:rsidRPr="001B7F64">
        <w:rPr>
          <w:rFonts w:cs="B Nazanin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6"/>
        <w:gridCol w:w="9260"/>
      </w:tblGrid>
      <w:tr w:rsidR="00A50E1D" w:rsidRPr="001B7F64" w14:paraId="3AFC7523" w14:textId="77777777" w:rsidTr="00013F64">
        <w:tc>
          <w:tcPr>
            <w:tcW w:w="1858" w:type="dxa"/>
          </w:tcPr>
          <w:p w14:paraId="2601EBED" w14:textId="77777777" w:rsidR="00A50E1D" w:rsidRPr="001B7F64" w:rsidRDefault="00A50E1D" w:rsidP="00013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سرفصلهای فرعی</w:t>
            </w:r>
          </w:p>
        </w:tc>
        <w:tc>
          <w:tcPr>
            <w:tcW w:w="9464" w:type="dxa"/>
          </w:tcPr>
          <w:p w14:paraId="32C497B3" w14:textId="77777777" w:rsidR="00A50E1D" w:rsidRPr="001B7F64" w:rsidRDefault="00A50E1D" w:rsidP="00013F6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B7F6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 های پژوهشی کووید -19</w:t>
            </w:r>
          </w:p>
        </w:tc>
      </w:tr>
      <w:tr w:rsidR="004149B1" w:rsidRPr="001B7F64" w14:paraId="72B5003E" w14:textId="77777777" w:rsidTr="002B6773">
        <w:trPr>
          <w:trHeight w:val="465"/>
        </w:trPr>
        <w:tc>
          <w:tcPr>
            <w:tcW w:w="1858" w:type="dxa"/>
          </w:tcPr>
          <w:p w14:paraId="022681A8" w14:textId="77777777" w:rsidR="004149B1" w:rsidRPr="001B7F64" w:rsidRDefault="004149B1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1A48B784" w14:textId="77777777" w:rsidR="004149B1" w:rsidRPr="003255F5" w:rsidRDefault="004149B1" w:rsidP="00D16BC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عدم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انجام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واکسیناسیون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روتین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کودکان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علت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ترس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حضور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مراکز</w:t>
            </w:r>
            <w:r w:rsidRPr="004149B1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4149B1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</w:p>
        </w:tc>
      </w:tr>
      <w:tr w:rsidR="003255F5" w:rsidRPr="001B7F64" w14:paraId="276402BF" w14:textId="77777777" w:rsidTr="002B6773">
        <w:trPr>
          <w:trHeight w:val="465"/>
        </w:trPr>
        <w:tc>
          <w:tcPr>
            <w:tcW w:w="1858" w:type="dxa"/>
          </w:tcPr>
          <w:p w14:paraId="24D751B2" w14:textId="77777777" w:rsidR="003255F5" w:rsidRPr="001B7F64" w:rsidRDefault="003255F5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7365E736" w14:textId="77777777" w:rsidR="003255F5" w:rsidRDefault="003255F5" w:rsidP="00D16BC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میزان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خوددرمانی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-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طب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سنتی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،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افزایش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مصرف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خودسرانه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مکملهای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دارویی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طول</w:t>
            </w:r>
            <w:r w:rsidRPr="003255F5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3255F5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</w:p>
        </w:tc>
      </w:tr>
      <w:tr w:rsidR="002B6773" w:rsidRPr="001B7F64" w14:paraId="41ABDD48" w14:textId="77777777" w:rsidTr="002B6773">
        <w:trPr>
          <w:trHeight w:val="465"/>
        </w:trPr>
        <w:tc>
          <w:tcPr>
            <w:tcW w:w="1858" w:type="dxa"/>
            <w:vMerge w:val="restart"/>
          </w:tcPr>
          <w:p w14:paraId="42CA243E" w14:textId="77777777" w:rsidR="002B6773" w:rsidRPr="001B7F64" w:rsidRDefault="002B6773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5FDD239B" w14:textId="2DD8E913" w:rsidR="002B6773" w:rsidRPr="001B7F64" w:rsidRDefault="00D16BC7" w:rsidP="00D16BC7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بررسی </w:t>
            </w:r>
            <w:r w:rsidR="00D91525">
              <w:rPr>
                <w:rFonts w:cs="B Nazanin" w:hint="cs"/>
                <w:sz w:val="32"/>
                <w:szCs w:val="32"/>
                <w:rtl/>
                <w:lang w:bidi="fa-IR"/>
              </w:rPr>
              <w:t>اختلالات روانی ناشی از پیامدهای بیماری کووید-19</w:t>
            </w:r>
          </w:p>
        </w:tc>
      </w:tr>
      <w:tr w:rsidR="002B6773" w:rsidRPr="001B7F64" w14:paraId="2BB3B47D" w14:textId="77777777" w:rsidTr="002B6773">
        <w:trPr>
          <w:trHeight w:val="870"/>
        </w:trPr>
        <w:tc>
          <w:tcPr>
            <w:tcW w:w="1858" w:type="dxa"/>
            <w:vMerge/>
          </w:tcPr>
          <w:p w14:paraId="7954E32D" w14:textId="77777777" w:rsidR="002B6773" w:rsidRPr="001B7F64" w:rsidRDefault="002B6773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489C3540" w14:textId="77777777" w:rsidR="002B6773" w:rsidRPr="001B7F64" w:rsidRDefault="00D26A0D" w:rsidP="00D26A0D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ارزیابی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نبود حمایت های روانی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مناسب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 مبتلایان به کووید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19 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خانواده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آنها،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سوگواری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ناقص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خانواده های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داغدار،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نبود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امکان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همدردی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تسلی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خاطر</w:t>
            </w:r>
            <w:r w:rsidR="002B6773"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2B677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آنها</w:t>
            </w:r>
          </w:p>
        </w:tc>
      </w:tr>
    </w:tbl>
    <w:p w14:paraId="281FE9E4" w14:textId="77777777" w:rsidR="00A50E1D" w:rsidRPr="001B7F64" w:rsidRDefault="00A50E1D">
      <w:pPr>
        <w:bidi/>
        <w:rPr>
          <w:rFonts w:cs="B Nazanin"/>
        </w:rPr>
      </w:pPr>
      <w:r w:rsidRPr="001B7F64">
        <w:rPr>
          <w:rFonts w:cs="B Nazanin"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19"/>
        <w:gridCol w:w="9277"/>
      </w:tblGrid>
      <w:tr w:rsidR="00A50E1D" w:rsidRPr="001B7F64" w14:paraId="7076591A" w14:textId="77777777" w:rsidTr="00A50E1D">
        <w:trPr>
          <w:trHeight w:val="967"/>
        </w:trPr>
        <w:tc>
          <w:tcPr>
            <w:tcW w:w="1858" w:type="dxa"/>
          </w:tcPr>
          <w:p w14:paraId="6B5C986E" w14:textId="77777777" w:rsidR="00A50E1D" w:rsidRPr="001B7F64" w:rsidRDefault="00A50E1D" w:rsidP="00013F64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9464" w:type="dxa"/>
          </w:tcPr>
          <w:p w14:paraId="652AE048" w14:textId="77777777" w:rsidR="00314C33" w:rsidRDefault="00A50E1D" w:rsidP="0093127B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حمایتهای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مالی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کارگران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آسیب</w:t>
            </w:r>
            <w:r w:rsidR="0093127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پذیر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93127B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بنگاه های کوچک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93127B">
              <w:rPr>
                <w:rFonts w:cs="B Nazanin" w:hint="cs"/>
                <w:sz w:val="32"/>
                <w:szCs w:val="32"/>
                <w:rtl/>
                <w:lang w:bidi="fa-IR"/>
              </w:rPr>
              <w:t>دوران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</w:p>
          <w:p w14:paraId="38EB154E" w14:textId="77777777" w:rsidR="00E02218" w:rsidRPr="001B7F64" w:rsidRDefault="00E02218" w:rsidP="00E02218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شناسایی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ارزیابی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راه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های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تقویت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اطلاع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رسانی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>،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آموزش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رسانه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برای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جامعه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تدوین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راهکارهایی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مناسب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جهت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غلبه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E02218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E02218">
              <w:rPr>
                <w:rFonts w:cs="B Nazanin" w:hint="cs"/>
                <w:sz w:val="32"/>
                <w:szCs w:val="32"/>
                <w:rtl/>
                <w:lang w:bidi="fa-IR"/>
              </w:rPr>
              <w:t>اینفودمیک</w:t>
            </w:r>
          </w:p>
          <w:p w14:paraId="2D9D2170" w14:textId="77777777" w:rsidR="00314C33" w:rsidRPr="001B7F64" w:rsidRDefault="00A50E1D" w:rsidP="00946823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946823">
              <w:rPr>
                <w:rFonts w:cs="B Nazanin" w:hint="cs"/>
                <w:sz w:val="32"/>
                <w:szCs w:val="32"/>
                <w:rtl/>
                <w:lang w:bidi="fa-IR"/>
              </w:rPr>
              <w:t>ار</w:t>
            </w:r>
            <w:r w:rsidR="00DD69CC">
              <w:rPr>
                <w:rFonts w:cs="B Nazanin" w:hint="cs"/>
                <w:sz w:val="32"/>
                <w:szCs w:val="32"/>
                <w:rtl/>
                <w:lang w:bidi="fa-IR"/>
              </w:rPr>
              <w:t>ز</w:t>
            </w:r>
            <w:r w:rsidR="00946823">
              <w:rPr>
                <w:rFonts w:cs="B Nazanin" w:hint="cs"/>
                <w:sz w:val="32"/>
                <w:szCs w:val="32"/>
                <w:rtl/>
                <w:lang w:bidi="fa-IR"/>
              </w:rPr>
              <w:t>یابی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راهکارهای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جلب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اعتماد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مردم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اخبار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سلامت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="00946823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شده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توسط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وزارت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بهداشت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>و درمان</w:t>
            </w:r>
          </w:p>
          <w:p w14:paraId="00187FD6" w14:textId="77777777" w:rsidR="00314C33" w:rsidRPr="001B7F64" w:rsidRDefault="00DD69CC" w:rsidP="008070C2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وضعیت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اقدام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به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خودکشی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و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عوامل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مؤثر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آن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کشور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8070C2">
              <w:rPr>
                <w:rFonts w:cs="B Nazanin" w:hint="cs"/>
                <w:sz w:val="32"/>
                <w:szCs w:val="32"/>
                <w:rtl/>
                <w:lang w:bidi="fa-IR"/>
              </w:rPr>
              <w:t>در طی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بحران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8070C2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DD69CC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B844C4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Pr="00DD69CC">
              <w:rPr>
                <w:rFonts w:cs="B Nazanin"/>
                <w:sz w:val="32"/>
                <w:szCs w:val="32"/>
                <w:rtl/>
                <w:lang w:bidi="fa-IR"/>
              </w:rPr>
              <w:t xml:space="preserve">19 </w:t>
            </w:r>
          </w:p>
          <w:p w14:paraId="46ECE66B" w14:textId="75724515" w:rsidR="00314C33" w:rsidRDefault="00A50E1D" w:rsidP="00E02218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بررسی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 xml:space="preserve">و پایش منظم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رضایت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>بیماران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از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واحدهای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ارائه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خدمات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بهداشتی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>-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درمانی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اولیه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در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پاندمی</w:t>
            </w:r>
            <w:r w:rsidRPr="001B7F64">
              <w:rPr>
                <w:rFonts w:cs="B Nazanin"/>
                <w:sz w:val="32"/>
                <w:szCs w:val="32"/>
                <w:rtl/>
                <w:lang w:bidi="fa-IR"/>
              </w:rPr>
              <w:t xml:space="preserve"> </w:t>
            </w:r>
            <w:r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کووید</w:t>
            </w:r>
            <w:r w:rsidR="00E02218">
              <w:rPr>
                <w:rFonts w:cs="B Nazanin" w:hint="cs"/>
                <w:sz w:val="32"/>
                <w:szCs w:val="32"/>
                <w:rtl/>
                <w:lang w:bidi="fa-IR"/>
              </w:rPr>
              <w:t>-</w:t>
            </w:r>
            <w:r w:rsidR="00314C33" w:rsidRPr="001B7F64">
              <w:rPr>
                <w:rFonts w:cs="B Nazanin" w:hint="cs"/>
                <w:sz w:val="32"/>
                <w:szCs w:val="32"/>
                <w:rtl/>
                <w:lang w:bidi="fa-IR"/>
              </w:rPr>
              <w:t>19</w:t>
            </w:r>
          </w:p>
          <w:p w14:paraId="3BD125E6" w14:textId="28109843" w:rsidR="00D91525" w:rsidRPr="001B7F64" w:rsidRDefault="00D91525" w:rsidP="00D91525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  <w:r>
              <w:rPr>
                <w:rFonts w:cs="B Nazanin" w:hint="cs"/>
                <w:sz w:val="32"/>
                <w:szCs w:val="32"/>
                <w:rtl/>
                <w:lang w:bidi="fa-IR"/>
              </w:rPr>
              <w:t>بررسی میزان مشارکت مردمی و موسسات مردم نهاد در کنترل بیماری کووید-19</w:t>
            </w:r>
          </w:p>
          <w:p w14:paraId="09508120" w14:textId="77777777" w:rsidR="00A50E1D" w:rsidRPr="001B7F64" w:rsidRDefault="00A50E1D" w:rsidP="00B844C4">
            <w:pPr>
              <w:bidi/>
              <w:jc w:val="both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</w:tbl>
    <w:p w14:paraId="0745284B" w14:textId="77777777" w:rsidR="001C400C" w:rsidRPr="001B7F64" w:rsidRDefault="001C400C">
      <w:pPr>
        <w:bidi/>
        <w:rPr>
          <w:rFonts w:cs="B Nazanin"/>
        </w:rPr>
      </w:pPr>
    </w:p>
    <w:sectPr w:rsidR="001C400C" w:rsidRPr="001B7F64" w:rsidSect="001C400C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2  Mitra">
    <w:altName w:val="Sakkal Maya Pro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D7F2D"/>
    <w:multiLevelType w:val="hybridMultilevel"/>
    <w:tmpl w:val="23D6230C"/>
    <w:lvl w:ilvl="0" w:tplc="42A06848">
      <w:start w:val="9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2 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ED"/>
    <w:rsid w:val="00005643"/>
    <w:rsid w:val="00005FA4"/>
    <w:rsid w:val="0001543F"/>
    <w:rsid w:val="00016A34"/>
    <w:rsid w:val="000440C9"/>
    <w:rsid w:val="00097939"/>
    <w:rsid w:val="00106F50"/>
    <w:rsid w:val="001547FF"/>
    <w:rsid w:val="00190599"/>
    <w:rsid w:val="001B7F64"/>
    <w:rsid w:val="001C400C"/>
    <w:rsid w:val="001F2C1D"/>
    <w:rsid w:val="002543FA"/>
    <w:rsid w:val="00274FE3"/>
    <w:rsid w:val="00277E5E"/>
    <w:rsid w:val="002A5964"/>
    <w:rsid w:val="002B450E"/>
    <w:rsid w:val="002B54DF"/>
    <w:rsid w:val="002B6773"/>
    <w:rsid w:val="002C6A00"/>
    <w:rsid w:val="003028A6"/>
    <w:rsid w:val="00306727"/>
    <w:rsid w:val="00310902"/>
    <w:rsid w:val="00314C33"/>
    <w:rsid w:val="003255F5"/>
    <w:rsid w:val="0035086D"/>
    <w:rsid w:val="00361B87"/>
    <w:rsid w:val="003B1879"/>
    <w:rsid w:val="00406327"/>
    <w:rsid w:val="004149B1"/>
    <w:rsid w:val="004236A3"/>
    <w:rsid w:val="004A081C"/>
    <w:rsid w:val="004A3E5F"/>
    <w:rsid w:val="004F0AF0"/>
    <w:rsid w:val="00505CFA"/>
    <w:rsid w:val="005104A2"/>
    <w:rsid w:val="00545A8E"/>
    <w:rsid w:val="00545E1E"/>
    <w:rsid w:val="005B0574"/>
    <w:rsid w:val="005B05ED"/>
    <w:rsid w:val="005B3101"/>
    <w:rsid w:val="00607175"/>
    <w:rsid w:val="006139C5"/>
    <w:rsid w:val="00621E94"/>
    <w:rsid w:val="00622C0C"/>
    <w:rsid w:val="00635909"/>
    <w:rsid w:val="0065088D"/>
    <w:rsid w:val="0065447D"/>
    <w:rsid w:val="006A7189"/>
    <w:rsid w:val="00731D2D"/>
    <w:rsid w:val="007373EE"/>
    <w:rsid w:val="007505AC"/>
    <w:rsid w:val="00781A32"/>
    <w:rsid w:val="00797469"/>
    <w:rsid w:val="007A2BC5"/>
    <w:rsid w:val="007B6F66"/>
    <w:rsid w:val="007C51BC"/>
    <w:rsid w:val="007E00A9"/>
    <w:rsid w:val="007E4E43"/>
    <w:rsid w:val="008070C2"/>
    <w:rsid w:val="00812E2E"/>
    <w:rsid w:val="0082231E"/>
    <w:rsid w:val="0083027A"/>
    <w:rsid w:val="00832658"/>
    <w:rsid w:val="00871757"/>
    <w:rsid w:val="008E7E35"/>
    <w:rsid w:val="009246FD"/>
    <w:rsid w:val="0093127B"/>
    <w:rsid w:val="009462A6"/>
    <w:rsid w:val="00946823"/>
    <w:rsid w:val="00A30AA5"/>
    <w:rsid w:val="00A50E1D"/>
    <w:rsid w:val="00A566FB"/>
    <w:rsid w:val="00A65E24"/>
    <w:rsid w:val="00AA1E06"/>
    <w:rsid w:val="00AC00D7"/>
    <w:rsid w:val="00B01D06"/>
    <w:rsid w:val="00B70378"/>
    <w:rsid w:val="00B70EC3"/>
    <w:rsid w:val="00B844C4"/>
    <w:rsid w:val="00BE0DFA"/>
    <w:rsid w:val="00BF6F25"/>
    <w:rsid w:val="00C04085"/>
    <w:rsid w:val="00C64BEC"/>
    <w:rsid w:val="00C83EB9"/>
    <w:rsid w:val="00CA652D"/>
    <w:rsid w:val="00CB6C3E"/>
    <w:rsid w:val="00D112C3"/>
    <w:rsid w:val="00D16BC7"/>
    <w:rsid w:val="00D26A0D"/>
    <w:rsid w:val="00D307DF"/>
    <w:rsid w:val="00D37A17"/>
    <w:rsid w:val="00D47311"/>
    <w:rsid w:val="00D65397"/>
    <w:rsid w:val="00D704C3"/>
    <w:rsid w:val="00D91525"/>
    <w:rsid w:val="00DA1302"/>
    <w:rsid w:val="00DB0CC0"/>
    <w:rsid w:val="00DD69CC"/>
    <w:rsid w:val="00DF0E03"/>
    <w:rsid w:val="00DF7603"/>
    <w:rsid w:val="00E02218"/>
    <w:rsid w:val="00E56B1B"/>
    <w:rsid w:val="00EB3D3B"/>
    <w:rsid w:val="00F87646"/>
    <w:rsid w:val="00FD2054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88FBE"/>
  <w15:docId w15:val="{564F201F-E889-4A63-ACC4-F4D07079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B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1A3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1A3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C99F3-D19D-4D86-B792-E5F22513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bbbb</dc:creator>
  <cp:lastModifiedBy>Win10</cp:lastModifiedBy>
  <cp:revision>2</cp:revision>
  <dcterms:created xsi:type="dcterms:W3CDTF">2021-09-30T07:39:00Z</dcterms:created>
  <dcterms:modified xsi:type="dcterms:W3CDTF">2021-09-30T07:39:00Z</dcterms:modified>
</cp:coreProperties>
</file>